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中山大学附属第六医院</w:t>
      </w:r>
      <w:r>
        <w:rPr>
          <w:rFonts w:hint="eastAsia" w:ascii="宋体" w:hAnsi="宋体" w:eastAsia="宋体"/>
          <w:b/>
          <w:bCs/>
          <w:sz w:val="28"/>
          <w:szCs w:val="28"/>
        </w:rPr>
        <w:t>关于二氧化碳培养箱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、分析天平</w:t>
      </w:r>
      <w:r>
        <w:rPr>
          <w:rFonts w:hint="eastAsia" w:ascii="宋体" w:hAnsi="宋体" w:eastAsia="宋体"/>
          <w:b/>
          <w:bCs/>
          <w:sz w:val="28"/>
          <w:szCs w:val="28"/>
        </w:rPr>
        <w:t>的调研公告</w:t>
      </w:r>
    </w:p>
    <w:bookmarkEnd w:id="0"/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一、信息采集内容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我所拟对以下科研设备今昔信息采集与调研，望相关厂家积极参与。</w:t>
      </w:r>
    </w:p>
    <w:tbl>
      <w:tblPr>
        <w:tblStyle w:val="3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65"/>
        <w:gridCol w:w="4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项目名称</w:t>
            </w:r>
          </w:p>
        </w:tc>
        <w:tc>
          <w:tcPr>
            <w:tcW w:w="48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二氧化碳培养箱</w:t>
            </w:r>
          </w:p>
        </w:tc>
        <w:tc>
          <w:tcPr>
            <w:tcW w:w="48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为细胞的体外培养提供稳定的培养环境；腔体容量不小于1</w:t>
            </w:r>
            <w:r>
              <w:rPr>
                <w:rFonts w:ascii="宋体" w:hAnsi="宋体" w:eastAsia="宋体"/>
              </w:rPr>
              <w:t>80L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/>
              <w:ind w:firstLine="630" w:firstLineChars="30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分析天平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48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1.可读性：0.1mg，最大称量值≥220g，重复性：0.1mg；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2.秤盘尺寸≥90mm，秤盘上方防风罩有效高度≥234 mm，最小称量值 （U=1%,k=2）≤0.016g；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3.稳定时间：2s，灵敏度温度漂移：2 ppm/°C，线性误差：0.2 mg；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4.九种应用程序：配方称量、求和称量、动态称量、计件称量、密度测定、百分比称量、检重称量、统计称量、自由因子称量等；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二、提交资料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1、目录（附联系人姓名、电话）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2、报价方案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3、功能清单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4、配置清单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5、参数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6、</w:t>
      </w:r>
      <w:r>
        <w:rPr>
          <w:rFonts w:hint="eastAsia" w:ascii="宋体" w:hAnsi="宋体" w:eastAsia="宋体"/>
        </w:rPr>
        <w:t>产品资质证明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7、产品彩页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8、</w:t>
      </w:r>
      <w:r>
        <w:rPr>
          <w:rFonts w:hint="eastAsia" w:ascii="宋体" w:hAnsi="宋体" w:eastAsia="宋体"/>
        </w:rPr>
        <w:t>产品说明书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9、市场占有率说明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、合作单位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备注：以上资料不需提供纸质版，全部资料盖公章，将电子扫描件按资料要求排序并打包发送至邮箱</w:t>
      </w:r>
      <w:r>
        <w:rPr>
          <w:rFonts w:hint="eastAsia" w:ascii="宋体" w:hAnsi="宋体" w:eastAsia="宋体"/>
          <w:lang w:val="en-US" w:eastAsia="zh-CN"/>
        </w:rPr>
        <w:t>tysbk20210609@163.com/</w:t>
      </w:r>
      <w:r>
        <w:rPr>
          <w:rFonts w:ascii="宋体" w:hAnsi="宋体" w:eastAsia="宋体"/>
        </w:rPr>
        <w:t>815074931@qq.com 打包文件标题请注明项目名称+品牌+经销商简称。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三、提交资料时间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eastAsia="宋体"/>
        </w:rPr>
        <w:t>2022/5/23-2022/5/</w:t>
      </w:r>
      <w:r>
        <w:rPr>
          <w:rFonts w:hint="eastAsia" w:ascii="宋体" w:hAnsi="宋体" w:eastAsia="宋体"/>
          <w:lang w:val="en-US" w:eastAsia="zh-CN"/>
        </w:rPr>
        <w:t>29</w:t>
      </w:r>
    </w:p>
    <w:p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四、联系方式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广州市天河区员村二横路2</w:t>
      </w:r>
      <w:r>
        <w:rPr>
          <w:rFonts w:ascii="宋体" w:hAnsi="宋体" w:eastAsia="宋体"/>
        </w:rPr>
        <w:t>6</w:t>
      </w:r>
      <w:r>
        <w:rPr>
          <w:rFonts w:hint="eastAsia" w:ascii="宋体" w:hAnsi="宋体" w:eastAsia="宋体"/>
        </w:rPr>
        <w:t>号中山大学附属第六医院</w:t>
      </w:r>
      <w:r>
        <w:rPr>
          <w:rFonts w:ascii="宋体" w:hAnsi="宋体" w:eastAsia="宋体"/>
        </w:rPr>
        <w:t>4号楼2楼</w:t>
      </w:r>
      <w:r>
        <w:rPr>
          <w:rFonts w:hint="eastAsia" w:ascii="宋体" w:hAnsi="宋体" w:eastAsia="宋体"/>
        </w:rPr>
        <w:t>通用</w:t>
      </w:r>
      <w:r>
        <w:rPr>
          <w:rFonts w:ascii="宋体" w:hAnsi="宋体" w:eastAsia="宋体"/>
        </w:rPr>
        <w:t>设备科2室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联系人：黄老师、王老师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电话：1</w:t>
      </w:r>
      <w:r>
        <w:rPr>
          <w:rFonts w:ascii="宋体" w:hAnsi="宋体" w:eastAsia="宋体"/>
        </w:rPr>
        <w:t>3611408991/020-87587707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3OTg2MGEwM2YyNDhmNTE3NjMxOTg0Yzc0NDFhOTAifQ=="/>
  </w:docVars>
  <w:rsids>
    <w:rsidRoot w:val="00280554"/>
    <w:rsid w:val="00102665"/>
    <w:rsid w:val="00280554"/>
    <w:rsid w:val="0054697C"/>
    <w:rsid w:val="007F7CC9"/>
    <w:rsid w:val="008B0A07"/>
    <w:rsid w:val="00A8314F"/>
    <w:rsid w:val="00C14341"/>
    <w:rsid w:val="00C54E03"/>
    <w:rsid w:val="00E81C86"/>
    <w:rsid w:val="03C15FE2"/>
    <w:rsid w:val="42C85330"/>
    <w:rsid w:val="5AB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588</Characters>
  <Lines>2</Lines>
  <Paragraphs>1</Paragraphs>
  <TotalTime>60</TotalTime>
  <ScaleCrop>false</ScaleCrop>
  <LinksUpToDate>false</LinksUpToDate>
  <CharactersWithSpaces>595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2022-05-20T07:10:00Z</dcterms:created>
  <dc:creator>黄 春颖</dc:creator>
  <cp:lastModifiedBy>Administrator</cp:lastModifiedBy>
  <dcterms:modified xsi:type="dcterms:W3CDTF">2022-05-23T01:22:25Z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6971896604AB4D559F6708B2F4884508</vt:lpwstr>
  </property>
</Properties>
</file>